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jc w:val="center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36"/>
          <w:szCs w:val="36"/>
          <w:u w:val="single"/>
          <w:rtl w:val="0"/>
        </w:rPr>
        <w:t xml:space="preserve">Art &amp; DT Overview 2026-27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>
          <w:color w:val="5b9bd5"/>
        </w:rPr>
      </w:pPr>
      <w:r w:rsidDel="00000000" w:rsidR="00000000" w:rsidRPr="00000000">
        <w:rPr>
          <w:color w:val="5b9bd5"/>
          <w:rtl w:val="0"/>
        </w:rPr>
        <w:t xml:space="preserve">Curriculum Mapping</w:t>
      </w:r>
    </w:p>
    <w:tbl>
      <w:tblPr>
        <w:tblStyle w:val="Table1"/>
        <w:tblW w:w="153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8"/>
        <w:gridCol w:w="2198"/>
        <w:gridCol w:w="2198"/>
        <w:gridCol w:w="2198"/>
        <w:gridCol w:w="2198"/>
        <w:gridCol w:w="2199"/>
        <w:gridCol w:w="2199"/>
        <w:tblGridChange w:id="0">
          <w:tblGrid>
            <w:gridCol w:w="2198"/>
            <w:gridCol w:w="2198"/>
            <w:gridCol w:w="2198"/>
            <w:gridCol w:w="2198"/>
            <w:gridCol w:w="2198"/>
            <w:gridCol w:w="2199"/>
            <w:gridCol w:w="2199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Term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Year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f97c7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Cooking and  Nutrition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Smoothies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Exploring Line and Shape</w:t>
            </w:r>
          </w:p>
        </w:tc>
        <w:tc>
          <w:tcPr>
            <w:shd w:fill="ffd965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Sculpture and 3D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Paper Play</w:t>
            </w:r>
          </w:p>
        </w:tc>
        <w:tc>
          <w:tcPr>
            <w:shd w:fill="cf97c7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Puppets</w:t>
            </w:r>
          </w:p>
        </w:tc>
        <w:tc>
          <w:tcPr>
            <w:shd w:fill="cf97c7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Constructing a Pencil Pot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Painting and Mixed Media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Colour Splash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2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Fairground Wheel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Balanced Diet Making a wrap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Craft and Design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Map It Out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Sculpture and 3D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Clay Houses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Painting and Mixed Media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Life in Colour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(Baby Bear’s Chair)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Make a Throne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lightGray"/>
                <w:rtl w:val="0"/>
              </w:rPr>
              <w:t xml:space="preserve">Developing Drawing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Sculpture and 3D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Abstract Shape and Space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Painting and Mixed Media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Prehistoric Painting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Cushions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Product Packaging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Eating Seasonally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Food Tart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Craft and Design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Fabric of Nature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(Rainforest)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Adapting a Recipe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Biscuits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Helmets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Electrical Systems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Torches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Sculpture and 3D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Mega Materials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Exploring Tone, Texture and Proportion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Developing a Recipe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Bolognese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lightGray"/>
                <w:rtl w:val="0"/>
              </w:rPr>
              <w:t xml:space="preserve">Depth, Emotion and Movement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Electrical Systems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Wobble Bots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Gears and Pulleys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Painting and Mixed Media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Portraits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Sculpture and 3D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Interactive Installation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6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Expressing Ideas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Bags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Craft and Design</w:t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Photo Opportunity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Mechanical Systems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Automata Toys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Sculpture and 3D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Making Memories</w:t>
            </w:r>
          </w:p>
        </w:tc>
        <w:tc>
          <w:tcPr>
            <w:shd w:fill="cf97c7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Cooking and Nutrition 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Come Dine With Me</w:t>
            </w:r>
          </w:p>
        </w:tc>
      </w:tr>
    </w:tbl>
    <w:p w:rsidR="00000000" w:rsidDel="00000000" w:rsidP="00000000" w:rsidRDefault="00000000" w:rsidRPr="00000000" w14:paraId="0000005F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1512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center"/>
        <w:rPr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Ambition, Achievement, Aspiration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-78102</wp:posOffset>
          </wp:positionH>
          <wp:positionV relativeFrom="paragraph">
            <wp:posOffset>-69213</wp:posOffset>
          </wp:positionV>
          <wp:extent cx="584200" cy="58420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200" cy="5842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36576" distT="36576" distL="36576" distR="36576" hidden="0" layoutInCell="1" locked="0" relativeHeight="0" simplePos="0">
          <wp:simplePos x="0" y="0"/>
          <wp:positionH relativeFrom="column">
            <wp:posOffset>9271000</wp:posOffset>
          </wp:positionH>
          <wp:positionV relativeFrom="paragraph">
            <wp:posOffset>-67943</wp:posOffset>
          </wp:positionV>
          <wp:extent cx="584200" cy="58420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200" cy="5842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7hi91lY+2SiohYzL+IaGPaikfQ==">CgMxLjA4AHIhMXFCOWhOUGFORWhiTW5YZG9OX2Q0eENLWWczMWg3M2hs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