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2"/>
          <w:szCs w:val="32"/>
          <w:u w:val="single"/>
        </w:rPr>
      </w:pPr>
      <w:bookmarkStart w:colFirst="0" w:colLast="0" w:name="_heading=h.th7vy63ck8za" w:id="0"/>
      <w:bookmarkEnd w:id="0"/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Curriculum Mapping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Spanish Overview 2026-2027</w:t>
      </w:r>
    </w:p>
    <w:tbl>
      <w:tblPr>
        <w:tblStyle w:val="Table1"/>
        <w:tblW w:w="15023.000000000002" w:type="dxa"/>
        <w:jc w:val="left"/>
        <w:tblLayout w:type="fixed"/>
        <w:tblLook w:val="0400"/>
      </w:tblPr>
      <w:tblGrid>
        <w:gridCol w:w="1757"/>
        <w:gridCol w:w="4238"/>
        <w:gridCol w:w="4232"/>
        <w:gridCol w:w="4796"/>
        <w:tblGridChange w:id="0">
          <w:tblGrid>
            <w:gridCol w:w="1757"/>
            <w:gridCol w:w="4238"/>
            <w:gridCol w:w="4232"/>
            <w:gridCol w:w="4796"/>
          </w:tblGrid>
        </w:tblGridChange>
      </w:tblGrid>
      <w:tr>
        <w:trPr>
          <w:cantSplit w:val="0"/>
          <w:trHeight w:val="782" w:hRule="atLeast"/>
          <w:tblHeader w:val="0"/>
        </w:trPr>
        <w:tc>
          <w:tcPr>
            <w:tcBorders>
              <w:bottom w:color="0000ff" w:space="0" w:sz="4" w:val="single"/>
              <w:right w:color="0000ff" w:space="0" w:sz="4" w:val="single"/>
            </w:tcBorders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Autumn-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Otoño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1 and Term 2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Spring-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Primavera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3 and Term 4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Summer-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Verano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5 and Term 6</w:t>
            </w:r>
          </w:p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4cc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4cc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I’m Learning Spanish- Yo Aprendo Espanol  (E)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Colours- Los Colores ©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Numbers (1-20) – Los Números (C)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Feliz Navidad (C)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Presenting Myself – Me Presento (I)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4cc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Grammar: singular indefinite articles</w:t>
            </w:r>
          </w:p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Vegetables- Las verduras (E) 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4cc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Can…- Se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Verbs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Numbers (1-100) – Los Números (C)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Feliz Navidad (C)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Family- La Familia (I)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is the date?- ¿ Qué fecha es hoy ? (I) 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fff2cc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Grammar: plural indefinite articles</w:t>
            </w:r>
          </w:p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the classroom- Mi Clase (I)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Home- Mi Casa (I)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Feliz Navidad (C)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Weather- ¿ Qué tiempo hace? (I)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d9d2e9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Grammar: adjectival agreement</w:t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 the café- Desayuno en la café (I) 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 school- En el Colegio (P)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Feliz Navidad (C)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Grammar: Regular and Irregular Verbs</w:t>
            </w:r>
          </w:p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weekend-El Fin De Semana (P)</w:t>
            </w:r>
          </w:p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ff" w:space="0" w:sz="4" w:val="single"/>
              <w:left w:color="0000ff" w:space="0" w:sz="4" w:val="single"/>
              <w:bottom w:color="0000ff" w:space="0" w:sz="4" w:val="single"/>
              <w:right w:color="0000ff" w:space="0" w:sz="4" w:val="single"/>
            </w:tcBorders>
            <w:shd w:fill="c9daf8" w:val="clear"/>
            <w:tcMar>
              <w:top w:w="58.0" w:type="dxa"/>
              <w:left w:w="58.0" w:type="dxa"/>
              <w:bottom w:w="58.0" w:type="dxa"/>
              <w:right w:w="5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 in the world- Yo En El Mundo</w:t>
            </w:r>
          </w:p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rPr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Ambition, Achievement, Aspiration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-78104</wp:posOffset>
          </wp:positionH>
          <wp:positionV relativeFrom="paragraph">
            <wp:posOffset>-69214</wp:posOffset>
          </wp:positionV>
          <wp:extent cx="584200" cy="5842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9271000</wp:posOffset>
          </wp:positionH>
          <wp:positionV relativeFrom="paragraph">
            <wp:posOffset>-67944</wp:posOffset>
          </wp:positionV>
          <wp:extent cx="584200" cy="5842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8g2lYNg8+j6W8JHhOxhJylaaw==">CgMxLjAyDmgudGg3dnk2M2NrOHphOAByITFuY2F0Q09fNHBvNmRMSVdReWdKZHpfN0Q2a043aEEyVQ==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